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镇康县林业和草原局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mE3MDY0MjkyMjc3YzVlNTZkMjAxMWMxZDJhOWIifQ=="/>
  </w:docVars>
  <w:rsids>
    <w:rsidRoot w:val="79900F11"/>
    <w:rsid w:val="60224E71"/>
    <w:rsid w:val="7752526D"/>
    <w:rsid w:val="79900F11"/>
    <w:rsid w:val="7E6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2023-09-19T02:56:17Z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72BAB882917141E89B967BC27F3296F5_13</vt:lpwstr>
  </property>
</Properties>
</file>