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44"/>
          <w:szCs w:val="24"/>
          <w:lang w:val="en-US" w:eastAsia="zh-CN" w:bidi="ar-SA"/>
        </w:rPr>
        <w:pict>
          <v:rect id="文本框 30" o:spid="_x0000_s1026" o:spt="1" style="position:absolute;left:0pt;margin-left:90.7pt;margin-top:31.15pt;height:21.75pt;width:218.2pt;z-index:251660288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申请人提出申请，填写政府信息公开申请表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7" o:spid="_x0000_s1027" o:spt="32" type="#_x0000_t32" style="position:absolute;left:0pt;margin-left:199.8pt;margin-top:21.7pt;height:17.7pt;width:0.05pt;z-index:25167257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5" o:spid="_x0000_s1028" o:spt="1" style="position:absolute;left:0pt;margin-left:26.4pt;margin-top:9pt;height:21.7pt;width:337.65pt;z-index:251661312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 w:cs="黑体"/>
                      <w:sz w:val="18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val="en-US" w:eastAsia="zh-CN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26" o:spid="_x0000_s1029" o:spt="34" type="#_x0000_t34" style="position:absolute;left:0pt;flip:x y;margin-left:364.05pt;margin-top:19.85pt;height:155.35pt;width:7.85pt;z-index:251658240;mso-width-relative:page;mso-height-relative:page;" fillcolor="#FFFFFF" filled="t" o:preferrelative="t" stroked="t" coordsize="21600,21600" adj="-51592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8" o:spid="_x0000_s1030" o:spt="32" type="#_x0000_t32" style="position:absolute;left:0pt;margin-left:199.65pt;margin-top:30.7pt;height:16pt;width:0.2pt;z-index:25168076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5" o:spid="_x0000_s1031" o:spt="32" type="#_x0000_t32" style="position:absolute;left:0pt;margin-left:123.05pt;margin-top:25.9pt;height:17.85pt;width:0.05pt;z-index:25168179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9" o:spid="_x0000_s1032" o:spt="32" type="#_x0000_t32" style="position:absolute;left:0pt;margin-left:315.9pt;margin-top:26.35pt;height:26.1pt;width:0.05pt;z-index:25167462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43" o:spid="_x0000_s1033" o:spt="1" style="position:absolute;left:0pt;margin-left:225.4pt;margin-top:4.3pt;height:21.85pt;width:159pt;z-index:251666432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申请材料内容不明确或不符规定要求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6" o:spid="_x0000_s1034" o:spt="1" style="position:absolute;left:0pt;margin-left:30.4pt;margin-top:4.4pt;height:21.85pt;width:184.8pt;z-index:251662336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符合受理条件，按程序办理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18" o:spid="_x0000_s1035" o:spt="34" type="#_x0000_t34" style="position:absolute;left:0pt;margin-left:200.1pt;margin-top:-74.75pt;height:156.15pt;width:0.15pt;rotation:17694720f;z-index:251679744;mso-width-relative:page;mso-height-relative:page;" fillcolor="#FFFFFF" filled="t" o:preferrelative="t" stroked="t" coordsize="21600,21600" adj="2721600">
            <v:path arrowok="t"/>
            <v:fill on="t" focussize="0,0"/>
            <v:stroke color="#000000" color2="#FFFFFF" miterlimit="2" startarrow="open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32" o:spid="_x0000_s1036" o:spt="32" type="#_x0000_t32" style="position:absolute;left:0pt;margin-left:123.15pt;margin-top:11.8pt;height:17.75pt;width:0.05pt;z-index:25167360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1" o:spid="_x0000_s1037" o:spt="34" type="#_x0000_t34" style="position:absolute;left:0pt;flip:y;margin-left:122.8pt;margin-top:-16.15pt;height:137.15pt;width:0.85pt;rotation:17694720f;z-index:251682816;mso-width-relative:page;mso-height-relative:page;" fillcolor="#FFFFFF" filled="t" o:preferrelative="t" stroked="t" coordsize="21600,21600" adj="498071">
            <v:path arrowok="t"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2" o:spid="_x0000_s1038" o:spt="34" type="#_x0000_t34" style="position:absolute;left:0pt;flip:x;margin-left:123pt;margin-top:-38.05pt;height:137.15pt;width:0.35pt;rotation:5898240f;z-index:251671552;mso-width-relative:page;mso-height-relative:page;" fillcolor="#FFFFFF" filled="t" o:preferrelative="t" stroked="t" coordsize="21600,21600" adj="-1157143">
            <v:path arrowok="t"/>
            <v:fill on="t" focussize="0,0"/>
            <v:stroke color="#000000" color2="#FFFFFF" miterlimit="2" startarrow="open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33" o:spid="_x0000_s1039" o:spt="1" style="position:absolute;left:0pt;margin-left:31.5pt;margin-top:30.6pt;height:21.7pt;width:46.8pt;z-index:251663360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自行办理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31" o:spid="_x0000_s1040" o:spt="1" style="position:absolute;left:0pt;margin-left:168.8pt;margin-top:30.95pt;height:22.2pt;width:46.45pt;z-index:251664384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会商办理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34" o:spid="_x0000_s1041" o:spt="1" style="position:absolute;left:0pt;margin-left:275.5pt;margin-top:20.55pt;height:31.1pt;width:80.95pt;z-index:251665408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出具政府信息公开申请补正告知书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47" o:spid="_x0000_s1042" o:spt="1" style="position:absolute;left:0pt;margin-left:101.95pt;margin-top:30.1pt;height:21.7pt;width:46.8pt;z-index:251667456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协同办理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直接连接符 22" o:spid="_x0000_s1043" o:spt="20" style="position:absolute;left:0pt;flip:x;margin-left:123.15pt;margin-top:20.9pt;height:20.2pt;width:0.1pt;z-index:25167564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3" o:spid="_x0000_s1044" o:spt="32" type="#_x0000_t32" style="position:absolute;left:0pt;flip:x;margin-left:347.25pt;margin-top:20.65pt;height:19.5pt;width:0.3pt;z-index:25168896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0" o:spid="_x0000_s1045" o:spt="32" type="#_x0000_t32" style="position:absolute;left:0pt;flip:x;margin-left:286.15pt;margin-top:20.65pt;height:19.5pt;width:0.3pt;z-index:25168793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4" o:spid="_x0000_s1046" o:spt="33" type="#_x0000_t33" style="position:absolute;left:0pt;margin-left:155.75pt;margin-top:39.65pt;height:74.7pt;width:8.9pt;rotation:5898240f;z-index:25169305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dashstyle="longDash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50" o:spid="_x0000_s1047" o:spt="1" style="position:absolute;left:0pt;margin-left:146.2pt;margin-top:18.8pt;height:53.85pt;width:102.9pt;z-index:251668480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15" o:spid="_x0000_s1048" o:spt="32" type="#_x0000_t32" style="position:absolute;left:0pt;margin-left:123.25pt;margin-top:9.9pt;height:84.9pt;width:0.05pt;z-index:25168486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16" o:spid="_x0000_s1049" o:spt="32" type="#_x0000_t32" style="position:absolute;left:0pt;flip:x;margin-left:286.5pt;margin-top:30.3pt;height:19.5pt;width:0.3pt;z-index:25169100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17" o:spid="_x0000_s1050" o:spt="1" style="position:absolute;left:0pt;margin-left:325.1pt;margin-top:8.35pt;height:21.7pt;width:46.8pt;z-index:251686912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按期补正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19" o:spid="_x0000_s1051" o:spt="1" style="position:absolute;left:0pt;margin-left:262.75pt;margin-top:8.35pt;height:21.7pt;width:46.8pt;z-index:251685888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未予补正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8" o:spid="_x0000_s1052" o:spt="32" type="#_x0000_t32" style="position:absolute;left:0pt;margin-left:123.25pt;margin-top:11.95pt;height:0.05pt;width:22.8pt;z-index:25168384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dashstyle="longDash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12" o:spid="_x0000_s1053" o:spt="1" style="position:absolute;left:0pt;margin-left:263.1pt;margin-top:18pt;height:21.7pt;width:46.8pt;z-index:251689984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自动放弃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13" o:spid="_x0000_s1054" o:spt="34" type="#_x0000_t34" style="position:absolute;left:0pt;margin-left:125.1pt;margin-top:-55.3pt;height:150.25pt;width:0.25pt;rotation:17694720f;z-index:251692032;mso-width-relative:page;mso-height-relative:page;" fillcolor="#FFFFFF" filled="t" o:preferrelative="t" stroked="t" coordsize="21600,21600" adj="1645920">
            <v:path arrowok="t"/>
            <v:fill on="t" focussize="0,0"/>
            <v:stroke color="#000000" color2="#FFFFFF" miterlimit="2" startarrow="open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14" o:spid="_x0000_s1055" o:spt="1" style="position:absolute;left:0pt;margin-left:154pt;margin-top:20pt;height:21.85pt;width:93.1pt;z-index:251676672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val="en-US" w:eastAsia="zh-CN"/>
                    </w:rPr>
                    <w:t>20个工作日能够答复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9" o:spid="_x0000_s1056" o:spt="1" style="position:absolute;left:0pt;margin-left:3.75pt;margin-top:20.1pt;height:21.85pt;width:93.1pt;z-index:251677696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val="en-US" w:eastAsia="zh-CN"/>
                    </w:rPr>
                    <w:t>20个工作日未能答复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直接连接符 23" o:spid="_x0000_s1057" o:spt="20" style="position:absolute;left:0pt;margin-left:200.5pt;margin-top:10.65pt;height:63.65pt;width:0.05pt;z-index:25169817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11" o:spid="_x0000_s1058" o:spt="32" type="#_x0000_t32" style="position:absolute;left:0pt;margin-left:49.95pt;margin-top:10.8pt;height:18.95pt;width:0.2pt;z-index:25169715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7" o:spid="_x0000_s1059" o:spt="1" style="position:absolute;left:0pt;margin-left:2.45pt;margin-top:29.65pt;height:21.85pt;width:93.1pt;z-index:251678720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出具延期答复告知书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21" o:spid="_x0000_s1060" o:spt="33" type="#_x0000_t33" style="position:absolute;left:0pt;flip:y;margin-left:119.5pt;margin-top:-50.7pt;height:151.1pt;width:9.6pt;rotation:17694720f;z-index:25169408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62" o:spid="_x0000_s1061" o:spt="1" style="position:absolute;left:0pt;margin-left:116.85pt;margin-top:12.3pt;height:54.85pt;width:186.25pt;z-index:251669504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1.30175mm,1.30175mm,1.30175mm,1.30175mm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42" o:spid="_x0000_s1062" o:spt="1" style="position:absolute;left:0pt;margin-left:124pt;margin-top:23.65pt;height:21.75pt;width:173.15pt;z-index:251659264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按规定向申请人送达答复书（政府信息）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10" o:spid="_x0000_s1063" o:spt="32" type="#_x0000_t32" style="position:absolute;left:0pt;margin-left:201.55pt;margin-top:4.8pt;height:18.95pt;width:0.2pt;z-index:25169510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4" o:spid="_x0000_s1064" o:spt="32" type="#_x0000_t32" style="position:absolute;left:0pt;margin-left:201.5pt;margin-top:14.45pt;height:18.95pt;width:0.2pt;z-index:25169612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open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64" o:spid="_x0000_s1065" o:spt="1" style="position:absolute;left:0pt;margin-left:134.6pt;margin-top:2pt;height:31.2pt;width:153.9pt;z-index:251670528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案卷归档，完善案例库数据信息，定期汇总统计数据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28168B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DBD5CD0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807193D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箭头连接符 27"/>
        <o:r id="V:Rule2" type="connector" idref="#肘形连接符 26"/>
        <o:r id="V:Rule3" type="connector" idref="#直接箭头连接符 28"/>
        <o:r id="V:Rule4" type="connector" idref="#直接箭头连接符 25"/>
        <o:r id="V:Rule5" type="connector" idref="#直接箭头连接符 29"/>
        <o:r id="V:Rule6" type="connector" idref="#肘形连接符 18"/>
        <o:r id="V:Rule7" type="connector" idref="#直接箭头连接符 32"/>
        <o:r id="V:Rule8" type="connector" idref="#肘形连接符 1"/>
        <o:r id="V:Rule9" type="connector" idref="#肘形连接符 2"/>
        <o:r id="V:Rule10" type="connector" idref="#直接箭头连接符 3"/>
        <o:r id="V:Rule11" type="connector" idref="#直接箭头连接符 20"/>
        <o:r id="V:Rule12" type="connector" idref="#肘形连接符 4"/>
        <o:r id="V:Rule13" type="connector" idref="#直接箭头连接符 15"/>
        <o:r id="V:Rule14" type="connector" idref="#直接箭头连接符 16"/>
        <o:r id="V:Rule15" type="connector" idref="#直接箭头连接符 8"/>
        <o:r id="V:Rule16" type="connector" idref="#肘形连接符 13"/>
        <o:r id="V:Rule17" type="connector" idref="#直接箭头连接符 11"/>
        <o:r id="V:Rule18" type="connector" idref="#肘形连接符 21"/>
        <o:r id="V:Rule19" type="connector" idref="#直接箭头连接符 10"/>
        <o:r id="V:Rule20" type="connector" idref="#直接箭头连接符 2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 textRotate="1"/>
    <customShpInfo spid="_x0000_s1028"/>
    <customShpInfo spid="_x0000_s1029" textRotate="1"/>
    <customShpInfo spid="_x0000_s1030" textRotate="1"/>
    <customShpInfo spid="_x0000_s1031" textRotate="1"/>
    <customShpInfo spid="_x0000_s1032" textRotate="1"/>
    <customShpInfo spid="_x0000_s1033"/>
    <customShpInfo spid="_x0000_s1034"/>
    <customShpInfo spid="_x0000_s1035" textRotate="1"/>
    <customShpInfo spid="_x0000_s1036" textRotate="1"/>
    <customShpInfo spid="_x0000_s1037" textRotate="1"/>
    <customShpInfo spid="_x0000_s1038" textRotate="1"/>
    <customShpInfo spid="_x0000_s1039"/>
    <customShpInfo spid="_x0000_s1040"/>
    <customShpInfo spid="_x0000_s1041"/>
    <customShpInfo spid="_x0000_s1042"/>
    <customShpInfo spid="_x0000_s1043" textRotate="1"/>
    <customShpInfo spid="_x0000_s1044" textRotate="1"/>
    <customShpInfo spid="_x0000_s1045" textRotate="1"/>
    <customShpInfo spid="_x0000_s1046" textRotate="1"/>
    <customShpInfo spid="_x0000_s1047"/>
    <customShpInfo spid="_x0000_s1048" textRotate="1"/>
    <customShpInfo spid="_x0000_s1049" textRotate="1"/>
    <customShpInfo spid="_x0000_s1050"/>
    <customShpInfo spid="_x0000_s1051"/>
    <customShpInfo spid="_x0000_s1052" textRotate="1"/>
    <customShpInfo spid="_x0000_s1053"/>
    <customShpInfo spid="_x0000_s1054" textRotate="1"/>
    <customShpInfo spid="_x0000_s1055"/>
    <customShpInfo spid="_x0000_s1056"/>
    <customShpInfo spid="_x0000_s1057"/>
    <customShpInfo spid="_x0000_s1058" textRotate="1"/>
    <customShpInfo spid="_x0000_s1059"/>
    <customShpInfo spid="_x0000_s1060" textRotate="1"/>
    <customShpInfo spid="_x0000_s1061"/>
    <customShpInfo spid="_x0000_s1062"/>
    <customShpInfo spid="_x0000_s1063" textRotate="1"/>
    <customShpInfo spid="_x0000_s1064" textRotate="1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导泻澜纤蒙</cp:lastModifiedBy>
  <cp:lastPrinted>2020-07-22T02:20:00Z</cp:lastPrinted>
  <dcterms:modified xsi:type="dcterms:W3CDTF">2023-09-13T07:59:45Z</dcterms:modified>
  <dc:title>附1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KSOSaveFontToCloudKey">
    <vt:lpwstr>233967458_btnclosed</vt:lpwstr>
  </property>
</Properties>
</file>